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6574" w14:textId="77777777" w:rsidR="006900A6" w:rsidRPr="0017545D" w:rsidRDefault="0038687A" w:rsidP="0038687A">
      <w:pPr>
        <w:spacing w:line="276" w:lineRule="auto"/>
        <w:jc w:val="both"/>
        <w:rPr>
          <w:b/>
          <w:sz w:val="36"/>
          <w:szCs w:val="36"/>
        </w:rPr>
      </w:pPr>
      <w:r w:rsidRPr="0017545D">
        <w:rPr>
          <w:b/>
          <w:sz w:val="36"/>
          <w:szCs w:val="36"/>
        </w:rPr>
        <w:t>Moamen M.M. Younis</w:t>
      </w:r>
    </w:p>
    <w:p w14:paraId="48F414B1" w14:textId="77777777" w:rsidR="0038687A" w:rsidRDefault="0038687A" w:rsidP="0038687A">
      <w:pPr>
        <w:spacing w:line="276" w:lineRule="auto"/>
        <w:jc w:val="both"/>
      </w:pPr>
    </w:p>
    <w:p w14:paraId="3EF3FFF8" w14:textId="77777777" w:rsidR="0038687A" w:rsidRDefault="0038687A" w:rsidP="0038687A">
      <w:pPr>
        <w:spacing w:line="276" w:lineRule="auto"/>
        <w:jc w:val="both"/>
      </w:pPr>
    </w:p>
    <w:p w14:paraId="31AFA62F" w14:textId="77777777" w:rsidR="0038687A" w:rsidRDefault="0038687A" w:rsidP="0038687A">
      <w:pPr>
        <w:spacing w:line="276" w:lineRule="auto"/>
        <w:jc w:val="both"/>
      </w:pPr>
      <w:r>
        <w:t xml:space="preserve">Moamen is the Product Development Director at Dubai Carbon – a role that sees him manage procurement and ensure relationship continuity with stakeholders and clients. He also involved in developing new business opportunities, and keeping track of invoicing and cash flow.  </w:t>
      </w:r>
    </w:p>
    <w:p w14:paraId="3A8731CA" w14:textId="77777777" w:rsidR="0038687A" w:rsidRDefault="0038687A" w:rsidP="0038687A">
      <w:pPr>
        <w:spacing w:line="276" w:lineRule="auto"/>
        <w:jc w:val="both"/>
      </w:pPr>
    </w:p>
    <w:p w14:paraId="2D0A26F2" w14:textId="77777777" w:rsidR="0038687A" w:rsidRDefault="0038687A" w:rsidP="0038687A">
      <w:pPr>
        <w:spacing w:line="276" w:lineRule="auto"/>
        <w:jc w:val="both"/>
      </w:pPr>
      <w:bookmarkStart w:id="0" w:name="_GoBack"/>
      <w:bookmarkEnd w:id="0"/>
      <w:r>
        <w:t xml:space="preserve">Moamen is the Product Development Director at Dubai Carbon – a role that sees him manage procurement and ensure relationship continuity with stakeholders and clients. He also involved in developing new business opportunities, and keeping track of invoicing and cash flow.  </w:t>
      </w:r>
    </w:p>
    <w:p w14:paraId="0E27BCEF" w14:textId="77777777" w:rsidR="00A910AC" w:rsidRDefault="00A910AC" w:rsidP="0038687A">
      <w:pPr>
        <w:spacing w:line="276" w:lineRule="auto"/>
        <w:jc w:val="both"/>
      </w:pPr>
    </w:p>
    <w:p w14:paraId="67C77AB3" w14:textId="44C43F34" w:rsidR="00A910AC" w:rsidRDefault="00A910AC" w:rsidP="0038687A">
      <w:pPr>
        <w:spacing w:line="276" w:lineRule="auto"/>
        <w:jc w:val="both"/>
      </w:pPr>
      <w:r>
        <w:t xml:space="preserve">Moamen brings fifteen years of experience in engineering, portfolio and project management to his role. He has previously assisted in developing the first Independent Power Producer law and related regulations for Dubai’s energy sector. He was also involved in managing operations for the 2014 and ’15 World Green Economy Summits. He has contributed to the design of the ELV (Extra-Low Voltage) systems for the Dubai Financial Towers and the Dubai Waterfront.  </w:t>
      </w:r>
    </w:p>
    <w:p w14:paraId="7984D7D2" w14:textId="77777777" w:rsidR="0038687A" w:rsidRDefault="0038687A" w:rsidP="0038687A">
      <w:pPr>
        <w:spacing w:line="276" w:lineRule="auto"/>
        <w:jc w:val="both"/>
      </w:pPr>
    </w:p>
    <w:p w14:paraId="78587F2F" w14:textId="62B9C1C9" w:rsidR="0038687A" w:rsidRDefault="00A910AC" w:rsidP="0038687A">
      <w:pPr>
        <w:spacing w:line="276" w:lineRule="auto"/>
        <w:jc w:val="both"/>
      </w:pPr>
      <w:r>
        <w:t xml:space="preserve">In addition, </w:t>
      </w:r>
      <w:r w:rsidR="0038687A">
        <w:t xml:space="preserve">Moamen is an expert in corporate governance, negotiation, procurement and accountability. He is also skilled in procurement management, budgeting and performance monitoring. </w:t>
      </w:r>
    </w:p>
    <w:p w14:paraId="76141D7D" w14:textId="77777777" w:rsidR="0038687A" w:rsidRDefault="0038687A" w:rsidP="0038687A">
      <w:pPr>
        <w:spacing w:line="276" w:lineRule="auto"/>
        <w:jc w:val="both"/>
      </w:pPr>
    </w:p>
    <w:p w14:paraId="7CBC4881" w14:textId="77777777" w:rsidR="0038687A" w:rsidRDefault="0038687A" w:rsidP="0038687A">
      <w:pPr>
        <w:spacing w:line="276" w:lineRule="auto"/>
        <w:jc w:val="both"/>
      </w:pPr>
      <w:r>
        <w:t xml:space="preserve">When not at work, Moamen likes exercising or playing sports, and dedicates at least an hour a day to staying fit. He also enjoys socialising with friends and family. </w:t>
      </w:r>
    </w:p>
    <w:p w14:paraId="5E36860E" w14:textId="77777777" w:rsidR="0038687A" w:rsidRDefault="0038687A" w:rsidP="0038687A">
      <w:pPr>
        <w:spacing w:line="276" w:lineRule="auto"/>
        <w:jc w:val="both"/>
      </w:pPr>
    </w:p>
    <w:p w14:paraId="6CC1B767" w14:textId="77777777" w:rsidR="0038687A" w:rsidRDefault="0038687A" w:rsidP="0038687A">
      <w:pPr>
        <w:spacing w:line="276" w:lineRule="auto"/>
        <w:jc w:val="both"/>
      </w:pPr>
    </w:p>
    <w:sectPr w:rsidR="0038687A"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E4519"/>
    <w:multiLevelType w:val="multilevel"/>
    <w:tmpl w:val="4566E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7A"/>
    <w:rsid w:val="0017545D"/>
    <w:rsid w:val="0038687A"/>
    <w:rsid w:val="006900A6"/>
    <w:rsid w:val="006E579F"/>
    <w:rsid w:val="00A9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1F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1185</Characters>
  <Application>Microsoft Office Word</Application>
  <DocSecurity>0</DocSecurity>
  <Lines>9</Lines>
  <Paragraphs>2</Paragraphs>
  <ScaleCrop>false</ScaleCrop>
  <Company>Freelance Writer, Columnist</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user</cp:lastModifiedBy>
  <cp:revision>4</cp:revision>
  <dcterms:created xsi:type="dcterms:W3CDTF">2018-08-01T09:51:00Z</dcterms:created>
  <dcterms:modified xsi:type="dcterms:W3CDTF">2019-04-14T06:29:00Z</dcterms:modified>
</cp:coreProperties>
</file>